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F7B4" w14:textId="740060A0" w:rsidR="0099394C" w:rsidRPr="0099394C" w:rsidRDefault="0099394C">
      <w:pPr>
        <w:rPr>
          <w:lang w:val="en-US"/>
        </w:rPr>
      </w:pPr>
    </w:p>
    <w:p w14:paraId="27EE3A1C" w14:textId="3BED063C" w:rsidR="000B4DE0" w:rsidRDefault="0099394C" w:rsidP="0099394C">
      <w:pPr>
        <w:jc w:val="center"/>
      </w:pPr>
      <w:r>
        <w:rPr>
          <w:noProof/>
        </w:rPr>
        <w:drawing>
          <wp:inline distT="0" distB="0" distL="0" distR="0" wp14:anchorId="3628C5AE" wp14:editId="30D79D7C">
            <wp:extent cx="1724025" cy="1237762"/>
            <wp:effectExtent l="0" t="0" r="0" b="635"/>
            <wp:docPr id="1261049163" name="Afbeelding 3" descr="Afbeelding met tekst,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49163" name="Afbeelding 3" descr="Afbeelding met tekst, Lettertype, symbool&#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1736378" cy="1246631"/>
                    </a:xfrm>
                    <a:prstGeom prst="rect">
                      <a:avLst/>
                    </a:prstGeom>
                  </pic:spPr>
                </pic:pic>
              </a:graphicData>
            </a:graphic>
          </wp:inline>
        </w:drawing>
      </w:r>
    </w:p>
    <w:p w14:paraId="7F2A4B85" w14:textId="74066C92" w:rsidR="002A4429" w:rsidRDefault="002A4429" w:rsidP="002A4429">
      <w:pPr>
        <w:contextualSpacing/>
        <w:rPr>
          <w:b/>
          <w:bCs/>
        </w:rPr>
      </w:pPr>
      <w:r>
        <w:rPr>
          <w:b/>
          <w:bCs/>
        </w:rPr>
        <w:t>PERSBERICHT</w:t>
      </w:r>
    </w:p>
    <w:p w14:paraId="619466C0" w14:textId="77777777" w:rsidR="002A4429" w:rsidRDefault="002A4429" w:rsidP="002A4429">
      <w:pPr>
        <w:contextualSpacing/>
        <w:rPr>
          <w:b/>
          <w:bCs/>
        </w:rPr>
      </w:pPr>
    </w:p>
    <w:p w14:paraId="2BBD7EC2" w14:textId="14A03816" w:rsidR="002A4429" w:rsidRPr="00524209" w:rsidRDefault="002A4429" w:rsidP="002A4429">
      <w:pPr>
        <w:contextualSpacing/>
        <w:rPr>
          <w:b/>
          <w:bCs/>
        </w:rPr>
      </w:pPr>
      <w:r>
        <w:rPr>
          <w:b/>
          <w:bCs/>
        </w:rPr>
        <w:t>Jubileumjaar</w:t>
      </w:r>
    </w:p>
    <w:p w14:paraId="1FB494B9" w14:textId="6F162323" w:rsidR="002A4429" w:rsidRDefault="002A4429" w:rsidP="002A4429">
      <w:pPr>
        <w:contextualSpacing/>
      </w:pPr>
      <w:r>
        <w:t xml:space="preserve">In 2026 is het 100 jaar geleden dat de kunstenaar </w:t>
      </w:r>
      <w:proofErr w:type="spellStart"/>
      <w:r>
        <w:t>Jac</w:t>
      </w:r>
      <w:proofErr w:type="spellEnd"/>
      <w:r>
        <w:t xml:space="preserve"> Maris in het Ateliermuseum in Heumen is komen wonen. Het Stichtingsbestuur heeft daarom 2026 uitgeroepen tot een jubileumjaar, met allerlei activiteiten en evenementen maar waarbij vooral leven en werk van </w:t>
      </w:r>
      <w:proofErr w:type="spellStart"/>
      <w:r>
        <w:t>Jac</w:t>
      </w:r>
      <w:proofErr w:type="spellEnd"/>
      <w:r>
        <w:t xml:space="preserve"> Maris extra onder de aandacht worden gebracht voor een zo breed mogelijk publiek.</w:t>
      </w:r>
    </w:p>
    <w:p w14:paraId="6DBA322E" w14:textId="77777777" w:rsidR="002A4429" w:rsidRDefault="002A4429" w:rsidP="002A4429">
      <w:pPr>
        <w:contextualSpacing/>
      </w:pPr>
    </w:p>
    <w:p w14:paraId="1B23F8AA" w14:textId="44EFF006" w:rsidR="002A4429" w:rsidRDefault="002A4429" w:rsidP="002A4429">
      <w:pPr>
        <w:contextualSpacing/>
      </w:pPr>
      <w:r>
        <w:t xml:space="preserve">Het jubileumjaar start op 21 februari (de geboortedag van </w:t>
      </w:r>
      <w:proofErr w:type="spellStart"/>
      <w:r>
        <w:t>Jac</w:t>
      </w:r>
      <w:proofErr w:type="spellEnd"/>
      <w:r>
        <w:t xml:space="preserve"> Maris). In het weekend van 21 en 22 februari zijn er verschillende optredens en activiteiten gepland die voor iedereen gratis toegankelijk zijn. Op zaterdag treden onder meer </w:t>
      </w:r>
      <w:r w:rsidR="006C6AB7">
        <w:t xml:space="preserve">op </w:t>
      </w:r>
      <w:r>
        <w:t xml:space="preserve">Jazz May en Back </w:t>
      </w:r>
      <w:proofErr w:type="spellStart"/>
      <w:r>
        <w:t>to</w:t>
      </w:r>
      <w:proofErr w:type="spellEnd"/>
      <w:r>
        <w:t xml:space="preserve"> Hank. Op zondag zijn er optredens van </w:t>
      </w:r>
      <w:proofErr w:type="spellStart"/>
      <w:r>
        <w:t>Jammm</w:t>
      </w:r>
      <w:proofErr w:type="spellEnd"/>
      <w:r>
        <w:t xml:space="preserve"> en van theatergroep Kunstmest. Beide dagen duren de activiteiten van 13.00 tot 19.00 uur. </w:t>
      </w:r>
    </w:p>
    <w:p w14:paraId="521C88EB" w14:textId="77777777" w:rsidR="002A4429" w:rsidRDefault="002A4429" w:rsidP="00524209">
      <w:pPr>
        <w:contextualSpacing/>
        <w:rPr>
          <w:b/>
          <w:bCs/>
        </w:rPr>
      </w:pPr>
    </w:p>
    <w:p w14:paraId="7E0ABC83" w14:textId="3BB60CF9" w:rsidR="00524209" w:rsidRPr="00524209" w:rsidRDefault="00B726F5" w:rsidP="00524209">
      <w:pPr>
        <w:contextualSpacing/>
        <w:rPr>
          <w:b/>
          <w:bCs/>
        </w:rPr>
      </w:pPr>
      <w:proofErr w:type="spellStart"/>
      <w:r>
        <w:rPr>
          <w:b/>
          <w:bCs/>
        </w:rPr>
        <w:t>J</w:t>
      </w:r>
      <w:r w:rsidR="00524209" w:rsidRPr="00524209">
        <w:rPr>
          <w:b/>
          <w:bCs/>
        </w:rPr>
        <w:t>ac</w:t>
      </w:r>
      <w:proofErr w:type="spellEnd"/>
      <w:r w:rsidR="00524209" w:rsidRPr="00524209">
        <w:rPr>
          <w:b/>
          <w:bCs/>
        </w:rPr>
        <w:t xml:space="preserve"> Maris</w:t>
      </w:r>
    </w:p>
    <w:p w14:paraId="0C0F36D7" w14:textId="5C54FD79" w:rsidR="00524209" w:rsidRDefault="00524209" w:rsidP="00524209">
      <w:pPr>
        <w:contextualSpacing/>
      </w:pPr>
      <w:r>
        <w:t xml:space="preserve">Beeldend kunstenaar </w:t>
      </w:r>
      <w:proofErr w:type="spellStart"/>
      <w:r>
        <w:t>Jac</w:t>
      </w:r>
      <w:proofErr w:type="spellEnd"/>
      <w:r>
        <w:t xml:space="preserve"> Maris leefde van 1900 tot 1996. Hij was de kleinzoon van de bekende landschapsschilder van de Haagse School, Jacob Maris. </w:t>
      </w:r>
      <w:proofErr w:type="spellStart"/>
      <w:r>
        <w:t>Jac</w:t>
      </w:r>
      <w:proofErr w:type="spellEnd"/>
      <w:r>
        <w:t xml:space="preserve"> Maris heeft zich vooral toegelegd op de beeldhouwkunst maar hij was ook een talentvolle tekenaar en schilder.</w:t>
      </w:r>
    </w:p>
    <w:p w14:paraId="05FF8E91" w14:textId="77777777" w:rsidR="00524209" w:rsidRDefault="00524209" w:rsidP="00524209">
      <w:pPr>
        <w:contextualSpacing/>
      </w:pPr>
    </w:p>
    <w:p w14:paraId="07CDB613" w14:textId="0743D33C" w:rsidR="00524209" w:rsidRPr="00524209" w:rsidRDefault="00524209" w:rsidP="00524209">
      <w:pPr>
        <w:contextualSpacing/>
        <w:rPr>
          <w:b/>
          <w:bCs/>
        </w:rPr>
      </w:pPr>
      <w:r>
        <w:rPr>
          <w:b/>
          <w:bCs/>
        </w:rPr>
        <w:t xml:space="preserve">Ateliermuseum in </w:t>
      </w:r>
      <w:r w:rsidRPr="00524209">
        <w:rPr>
          <w:b/>
          <w:bCs/>
        </w:rPr>
        <w:t>Heumen</w:t>
      </w:r>
    </w:p>
    <w:p w14:paraId="68D51409" w14:textId="166C9B5A" w:rsidR="00B8369B" w:rsidRDefault="00524209" w:rsidP="00524209">
      <w:pPr>
        <w:contextualSpacing/>
        <w:rPr>
          <w:rFonts w:ascii="Aptos" w:hAnsi="Aptos"/>
          <w:color w:val="000000"/>
        </w:rPr>
      </w:pPr>
      <w:r>
        <w:t xml:space="preserve">In 1926 vestigde hij zich in het Blokhuis aan de Looistraat 57 in Heumen om daar te werken en te wonen. </w:t>
      </w:r>
      <w:r w:rsidR="00B8369B">
        <w:rPr>
          <w:rFonts w:ascii="Aptos" w:hAnsi="Aptos"/>
          <w:color w:val="000000"/>
        </w:rPr>
        <w:t>Hij had in 1994 de "</w:t>
      </w:r>
      <w:proofErr w:type="gramStart"/>
      <w:r w:rsidR="00B8369B">
        <w:rPr>
          <w:rFonts w:ascii="Aptos" w:hAnsi="Aptos"/>
          <w:color w:val="000000"/>
        </w:rPr>
        <w:t>Stichting  Jac.</w:t>
      </w:r>
      <w:proofErr w:type="gramEnd"/>
      <w:r w:rsidR="00B8369B">
        <w:rPr>
          <w:rFonts w:ascii="Aptos" w:hAnsi="Aptos"/>
          <w:color w:val="000000"/>
        </w:rPr>
        <w:t xml:space="preserve"> Maris-museum" opgericht en maakte die tot zijn enige erfgenaam. Na zijn dood, in 1996, richtte die stichting huis en atelier van Maris in als museum. Later, na de dood van Maris is de naam van de stichting veranderd in Ateliermuseum </w:t>
      </w:r>
      <w:proofErr w:type="spellStart"/>
      <w:r w:rsidR="00B8369B">
        <w:rPr>
          <w:rFonts w:ascii="Aptos" w:hAnsi="Aptos"/>
          <w:color w:val="000000"/>
        </w:rPr>
        <w:t>Jac</w:t>
      </w:r>
      <w:proofErr w:type="spellEnd"/>
      <w:r w:rsidR="00B8369B">
        <w:rPr>
          <w:rFonts w:ascii="Aptos" w:hAnsi="Aptos"/>
          <w:color w:val="000000"/>
        </w:rPr>
        <w:t xml:space="preserve"> Maris.  </w:t>
      </w:r>
    </w:p>
    <w:p w14:paraId="3510F243" w14:textId="24D7C4DF" w:rsidR="00B8369B" w:rsidRDefault="00B8369B" w:rsidP="00524209">
      <w:pPr>
        <w:contextualSpacing/>
      </w:pPr>
      <w:r>
        <w:rPr>
          <w:rFonts w:ascii="Aptos" w:hAnsi="Aptos"/>
          <w:color w:val="000000"/>
        </w:rPr>
        <w:t>De stichting is verantwoordelijk voor het beheer en behoud van het Ateliermuseum, de collectie en de beeldentuin.</w:t>
      </w:r>
    </w:p>
    <w:p w14:paraId="0BD02AE7" w14:textId="77777777" w:rsidR="00B726F5" w:rsidRDefault="00B726F5" w:rsidP="00524209">
      <w:pPr>
        <w:contextualSpacing/>
      </w:pPr>
    </w:p>
    <w:p w14:paraId="4E26F6F5" w14:textId="5A74362A" w:rsidR="00B726F5" w:rsidRPr="002A4429" w:rsidRDefault="002A4429" w:rsidP="00524209">
      <w:pPr>
        <w:contextualSpacing/>
        <w:rPr>
          <w:u w:val="single"/>
        </w:rPr>
      </w:pPr>
      <w:r w:rsidRPr="002A4429">
        <w:rPr>
          <w:u w:val="single"/>
        </w:rPr>
        <w:t>Noot voor de redactie:</w:t>
      </w:r>
    </w:p>
    <w:p w14:paraId="651516F1" w14:textId="2ED2A1D3" w:rsidR="002A4429" w:rsidRDefault="002A4429" w:rsidP="00524209">
      <w:pPr>
        <w:contextualSpacing/>
      </w:pPr>
      <w:r>
        <w:t xml:space="preserve">Meer informatie over </w:t>
      </w:r>
      <w:proofErr w:type="spellStart"/>
      <w:r>
        <w:t>Jac</w:t>
      </w:r>
      <w:proofErr w:type="spellEnd"/>
      <w:r>
        <w:t xml:space="preserve"> Maris, het Marishuis en de activiteiten vindt u op de website:</w:t>
      </w:r>
    </w:p>
    <w:p w14:paraId="2C16ADC7" w14:textId="7D02709B" w:rsidR="002A4429" w:rsidRDefault="00000000" w:rsidP="00524209">
      <w:pPr>
        <w:contextualSpacing/>
      </w:pPr>
      <w:hyperlink r:id="rId5" w:history="1">
        <w:r w:rsidR="002A4429" w:rsidRPr="005D20E7">
          <w:rPr>
            <w:rStyle w:val="Hyperlink"/>
          </w:rPr>
          <w:t>www.marishuis.nl</w:t>
        </w:r>
      </w:hyperlink>
    </w:p>
    <w:p w14:paraId="3B629E42" w14:textId="413684A0" w:rsidR="002A4429" w:rsidRDefault="002A4429" w:rsidP="00524209">
      <w:pPr>
        <w:contextualSpacing/>
      </w:pPr>
      <w:r>
        <w:t xml:space="preserve">Contact: </w:t>
      </w:r>
    </w:p>
    <w:p w14:paraId="5E0681D3" w14:textId="7D3A7D6B" w:rsidR="002A4429" w:rsidRDefault="002A4429" w:rsidP="00524209">
      <w:pPr>
        <w:contextualSpacing/>
      </w:pPr>
      <w:r>
        <w:t>Bart Kraal, voorzitter: 06 21974973</w:t>
      </w:r>
    </w:p>
    <w:p w14:paraId="060AACF7" w14:textId="63CD57A0" w:rsidR="002A4429" w:rsidRDefault="002A4429" w:rsidP="00524209">
      <w:pPr>
        <w:contextualSpacing/>
      </w:pPr>
    </w:p>
    <w:p w14:paraId="5D2680D2" w14:textId="662F932C" w:rsidR="0099394C" w:rsidRDefault="0099394C" w:rsidP="00265BB2">
      <w:pPr>
        <w:contextualSpacing/>
        <w:jc w:val="center"/>
      </w:pPr>
    </w:p>
    <w:sectPr w:rsidR="00993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E0"/>
    <w:rsid w:val="0000139B"/>
    <w:rsid w:val="00011DAA"/>
    <w:rsid w:val="00030543"/>
    <w:rsid w:val="0004149A"/>
    <w:rsid w:val="000529EA"/>
    <w:rsid w:val="00053B77"/>
    <w:rsid w:val="00056E87"/>
    <w:rsid w:val="000700B0"/>
    <w:rsid w:val="000B2660"/>
    <w:rsid w:val="000B4DE0"/>
    <w:rsid w:val="000B4E5F"/>
    <w:rsid w:val="000D7C9A"/>
    <w:rsid w:val="000E3A43"/>
    <w:rsid w:val="00111533"/>
    <w:rsid w:val="00121A6E"/>
    <w:rsid w:val="00123432"/>
    <w:rsid w:val="001249DB"/>
    <w:rsid w:val="00140D90"/>
    <w:rsid w:val="00142923"/>
    <w:rsid w:val="001602E9"/>
    <w:rsid w:val="00171E34"/>
    <w:rsid w:val="00172EBE"/>
    <w:rsid w:val="001746D4"/>
    <w:rsid w:val="00175A8F"/>
    <w:rsid w:val="00185F77"/>
    <w:rsid w:val="00191493"/>
    <w:rsid w:val="001A041A"/>
    <w:rsid w:val="001B1EC0"/>
    <w:rsid w:val="001C0A8A"/>
    <w:rsid w:val="001D0E6C"/>
    <w:rsid w:val="001D6012"/>
    <w:rsid w:val="001D6ED5"/>
    <w:rsid w:val="001E43E2"/>
    <w:rsid w:val="001E55CA"/>
    <w:rsid w:val="001F160B"/>
    <w:rsid w:val="00210B48"/>
    <w:rsid w:val="0021228D"/>
    <w:rsid w:val="00222011"/>
    <w:rsid w:val="00223038"/>
    <w:rsid w:val="00234599"/>
    <w:rsid w:val="00235242"/>
    <w:rsid w:val="00242575"/>
    <w:rsid w:val="002456A5"/>
    <w:rsid w:val="002517CD"/>
    <w:rsid w:val="0026113B"/>
    <w:rsid w:val="00265BB2"/>
    <w:rsid w:val="0027214A"/>
    <w:rsid w:val="00295032"/>
    <w:rsid w:val="002A4429"/>
    <w:rsid w:val="002B02C1"/>
    <w:rsid w:val="002E4D74"/>
    <w:rsid w:val="002F2FA3"/>
    <w:rsid w:val="0030741D"/>
    <w:rsid w:val="00320CB1"/>
    <w:rsid w:val="00324CA7"/>
    <w:rsid w:val="00325037"/>
    <w:rsid w:val="00330B76"/>
    <w:rsid w:val="003319F9"/>
    <w:rsid w:val="00341E32"/>
    <w:rsid w:val="00351F6B"/>
    <w:rsid w:val="00363DD9"/>
    <w:rsid w:val="0038205C"/>
    <w:rsid w:val="00385B2E"/>
    <w:rsid w:val="00387AE5"/>
    <w:rsid w:val="00394B0C"/>
    <w:rsid w:val="003A3B22"/>
    <w:rsid w:val="003A52CF"/>
    <w:rsid w:val="003B0AC6"/>
    <w:rsid w:val="003B4FC5"/>
    <w:rsid w:val="004205DB"/>
    <w:rsid w:val="00426F30"/>
    <w:rsid w:val="0046041D"/>
    <w:rsid w:val="00466286"/>
    <w:rsid w:val="00480878"/>
    <w:rsid w:val="00487CA9"/>
    <w:rsid w:val="0049110B"/>
    <w:rsid w:val="004B0A0C"/>
    <w:rsid w:val="004B0C1E"/>
    <w:rsid w:val="004B2C53"/>
    <w:rsid w:val="004B562E"/>
    <w:rsid w:val="004B703D"/>
    <w:rsid w:val="004B7E35"/>
    <w:rsid w:val="004D6EEB"/>
    <w:rsid w:val="004E2493"/>
    <w:rsid w:val="004F4E3B"/>
    <w:rsid w:val="004F53E1"/>
    <w:rsid w:val="00512F2D"/>
    <w:rsid w:val="00524209"/>
    <w:rsid w:val="00525671"/>
    <w:rsid w:val="00532DBF"/>
    <w:rsid w:val="0054022E"/>
    <w:rsid w:val="0054688D"/>
    <w:rsid w:val="005542F9"/>
    <w:rsid w:val="00563DD9"/>
    <w:rsid w:val="00592D69"/>
    <w:rsid w:val="005A7E13"/>
    <w:rsid w:val="005C1440"/>
    <w:rsid w:val="005C5210"/>
    <w:rsid w:val="005E0D97"/>
    <w:rsid w:val="005F0F69"/>
    <w:rsid w:val="005F432C"/>
    <w:rsid w:val="00603B8E"/>
    <w:rsid w:val="00604524"/>
    <w:rsid w:val="00642A7D"/>
    <w:rsid w:val="00651E49"/>
    <w:rsid w:val="0068213A"/>
    <w:rsid w:val="00683D77"/>
    <w:rsid w:val="006B2E79"/>
    <w:rsid w:val="006B626C"/>
    <w:rsid w:val="006C6AB7"/>
    <w:rsid w:val="006D6869"/>
    <w:rsid w:val="006E0E9C"/>
    <w:rsid w:val="006E71A5"/>
    <w:rsid w:val="006F09FF"/>
    <w:rsid w:val="00702AB7"/>
    <w:rsid w:val="00710D47"/>
    <w:rsid w:val="007120FE"/>
    <w:rsid w:val="00726152"/>
    <w:rsid w:val="00730B47"/>
    <w:rsid w:val="00733897"/>
    <w:rsid w:val="00740F49"/>
    <w:rsid w:val="00747211"/>
    <w:rsid w:val="007504C8"/>
    <w:rsid w:val="00760C58"/>
    <w:rsid w:val="0076481E"/>
    <w:rsid w:val="007718D3"/>
    <w:rsid w:val="007809EA"/>
    <w:rsid w:val="00785710"/>
    <w:rsid w:val="007A1ED7"/>
    <w:rsid w:val="007A7467"/>
    <w:rsid w:val="007E0D82"/>
    <w:rsid w:val="007E39CE"/>
    <w:rsid w:val="007E6ECD"/>
    <w:rsid w:val="007F16C6"/>
    <w:rsid w:val="00810748"/>
    <w:rsid w:val="0081290A"/>
    <w:rsid w:val="008264A1"/>
    <w:rsid w:val="00832CBD"/>
    <w:rsid w:val="008539CA"/>
    <w:rsid w:val="00871937"/>
    <w:rsid w:val="00881D42"/>
    <w:rsid w:val="008847C0"/>
    <w:rsid w:val="008863FF"/>
    <w:rsid w:val="0089015D"/>
    <w:rsid w:val="00891575"/>
    <w:rsid w:val="008A1358"/>
    <w:rsid w:val="008A37D1"/>
    <w:rsid w:val="008B5B93"/>
    <w:rsid w:val="008D17C4"/>
    <w:rsid w:val="008F57D7"/>
    <w:rsid w:val="0090263D"/>
    <w:rsid w:val="00917C48"/>
    <w:rsid w:val="00923BA7"/>
    <w:rsid w:val="00923BAD"/>
    <w:rsid w:val="00924C67"/>
    <w:rsid w:val="009272C9"/>
    <w:rsid w:val="00954D8A"/>
    <w:rsid w:val="009637A4"/>
    <w:rsid w:val="00965C79"/>
    <w:rsid w:val="00967AF9"/>
    <w:rsid w:val="00977264"/>
    <w:rsid w:val="009837DD"/>
    <w:rsid w:val="00987FEF"/>
    <w:rsid w:val="00990591"/>
    <w:rsid w:val="0099394C"/>
    <w:rsid w:val="00993AC2"/>
    <w:rsid w:val="009B738D"/>
    <w:rsid w:val="009D7853"/>
    <w:rsid w:val="00A03B1D"/>
    <w:rsid w:val="00A17867"/>
    <w:rsid w:val="00A368F2"/>
    <w:rsid w:val="00A4244A"/>
    <w:rsid w:val="00A43056"/>
    <w:rsid w:val="00A434B0"/>
    <w:rsid w:val="00A529B7"/>
    <w:rsid w:val="00A53200"/>
    <w:rsid w:val="00A56386"/>
    <w:rsid w:val="00A56BDA"/>
    <w:rsid w:val="00A57990"/>
    <w:rsid w:val="00A87EEB"/>
    <w:rsid w:val="00A90C2C"/>
    <w:rsid w:val="00A948F5"/>
    <w:rsid w:val="00A949EF"/>
    <w:rsid w:val="00AA7328"/>
    <w:rsid w:val="00AF0979"/>
    <w:rsid w:val="00AF3568"/>
    <w:rsid w:val="00B05EAC"/>
    <w:rsid w:val="00B15D49"/>
    <w:rsid w:val="00B17E7F"/>
    <w:rsid w:val="00B523AA"/>
    <w:rsid w:val="00B6096E"/>
    <w:rsid w:val="00B673ED"/>
    <w:rsid w:val="00B726F5"/>
    <w:rsid w:val="00B8369B"/>
    <w:rsid w:val="00B9429F"/>
    <w:rsid w:val="00B9561E"/>
    <w:rsid w:val="00BA5ACD"/>
    <w:rsid w:val="00BD4A57"/>
    <w:rsid w:val="00BE352C"/>
    <w:rsid w:val="00BE65D3"/>
    <w:rsid w:val="00BF6D80"/>
    <w:rsid w:val="00C012C6"/>
    <w:rsid w:val="00C12DEF"/>
    <w:rsid w:val="00C1654D"/>
    <w:rsid w:val="00C22A9A"/>
    <w:rsid w:val="00C22F3D"/>
    <w:rsid w:val="00C3152F"/>
    <w:rsid w:val="00C36C87"/>
    <w:rsid w:val="00C6334A"/>
    <w:rsid w:val="00C65294"/>
    <w:rsid w:val="00C6765A"/>
    <w:rsid w:val="00C8329A"/>
    <w:rsid w:val="00C8630B"/>
    <w:rsid w:val="00C867CB"/>
    <w:rsid w:val="00C92A20"/>
    <w:rsid w:val="00CB3672"/>
    <w:rsid w:val="00CB705E"/>
    <w:rsid w:val="00CD7FB8"/>
    <w:rsid w:val="00D07812"/>
    <w:rsid w:val="00D3086A"/>
    <w:rsid w:val="00D34F1D"/>
    <w:rsid w:val="00D51782"/>
    <w:rsid w:val="00D53B76"/>
    <w:rsid w:val="00D53DF0"/>
    <w:rsid w:val="00D64DB9"/>
    <w:rsid w:val="00D665DC"/>
    <w:rsid w:val="00D80238"/>
    <w:rsid w:val="00D87930"/>
    <w:rsid w:val="00D9144B"/>
    <w:rsid w:val="00D95AF1"/>
    <w:rsid w:val="00D95B99"/>
    <w:rsid w:val="00DB6F6E"/>
    <w:rsid w:val="00DB7DC7"/>
    <w:rsid w:val="00DE2950"/>
    <w:rsid w:val="00DF2465"/>
    <w:rsid w:val="00DF3567"/>
    <w:rsid w:val="00DF6148"/>
    <w:rsid w:val="00DF63F3"/>
    <w:rsid w:val="00DF7D6E"/>
    <w:rsid w:val="00E01DCA"/>
    <w:rsid w:val="00E02E36"/>
    <w:rsid w:val="00E03CF9"/>
    <w:rsid w:val="00E06198"/>
    <w:rsid w:val="00E26280"/>
    <w:rsid w:val="00E26B40"/>
    <w:rsid w:val="00E36F6D"/>
    <w:rsid w:val="00E4158C"/>
    <w:rsid w:val="00E5113B"/>
    <w:rsid w:val="00E865FD"/>
    <w:rsid w:val="00E954EA"/>
    <w:rsid w:val="00EB554A"/>
    <w:rsid w:val="00EE21B6"/>
    <w:rsid w:val="00F433DC"/>
    <w:rsid w:val="00F5727F"/>
    <w:rsid w:val="00F66B1C"/>
    <w:rsid w:val="00F76DF8"/>
    <w:rsid w:val="00F850CC"/>
    <w:rsid w:val="00F85851"/>
    <w:rsid w:val="00F85C30"/>
    <w:rsid w:val="00FA5852"/>
    <w:rsid w:val="00FC0F5E"/>
    <w:rsid w:val="00FD7AA3"/>
    <w:rsid w:val="00FE539C"/>
    <w:rsid w:val="00FF6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146A"/>
  <w15:chartTrackingRefBased/>
  <w15:docId w15:val="{1CA4ADEC-F429-49E9-8A77-323C85ED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4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4D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4D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4D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4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D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4D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4D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4D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4D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4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DE0"/>
    <w:rPr>
      <w:rFonts w:eastAsiaTheme="majorEastAsia" w:cstheme="majorBidi"/>
      <w:color w:val="272727" w:themeColor="text1" w:themeTint="D8"/>
    </w:rPr>
  </w:style>
  <w:style w:type="paragraph" w:styleId="Titel">
    <w:name w:val="Title"/>
    <w:basedOn w:val="Standaard"/>
    <w:next w:val="Standaard"/>
    <w:link w:val="TitelChar"/>
    <w:uiPriority w:val="10"/>
    <w:qFormat/>
    <w:rsid w:val="000B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DE0"/>
    <w:rPr>
      <w:i/>
      <w:iCs/>
      <w:color w:val="404040" w:themeColor="text1" w:themeTint="BF"/>
    </w:rPr>
  </w:style>
  <w:style w:type="paragraph" w:styleId="Lijstalinea">
    <w:name w:val="List Paragraph"/>
    <w:basedOn w:val="Standaard"/>
    <w:uiPriority w:val="34"/>
    <w:qFormat/>
    <w:rsid w:val="000B4DE0"/>
    <w:pPr>
      <w:ind w:left="720"/>
      <w:contextualSpacing/>
    </w:pPr>
  </w:style>
  <w:style w:type="character" w:styleId="Intensievebenadrukking">
    <w:name w:val="Intense Emphasis"/>
    <w:basedOn w:val="Standaardalinea-lettertype"/>
    <w:uiPriority w:val="21"/>
    <w:qFormat/>
    <w:rsid w:val="000B4DE0"/>
    <w:rPr>
      <w:i/>
      <w:iCs/>
      <w:color w:val="2F5496" w:themeColor="accent1" w:themeShade="BF"/>
    </w:rPr>
  </w:style>
  <w:style w:type="paragraph" w:styleId="Duidelijkcitaat">
    <w:name w:val="Intense Quote"/>
    <w:basedOn w:val="Standaard"/>
    <w:next w:val="Standaard"/>
    <w:link w:val="DuidelijkcitaatChar"/>
    <w:uiPriority w:val="30"/>
    <w:qFormat/>
    <w:rsid w:val="000B4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4DE0"/>
    <w:rPr>
      <w:i/>
      <w:iCs/>
      <w:color w:val="2F5496" w:themeColor="accent1" w:themeShade="BF"/>
    </w:rPr>
  </w:style>
  <w:style w:type="character" w:styleId="Intensieveverwijzing">
    <w:name w:val="Intense Reference"/>
    <w:basedOn w:val="Standaardalinea-lettertype"/>
    <w:uiPriority w:val="32"/>
    <w:qFormat/>
    <w:rsid w:val="000B4DE0"/>
    <w:rPr>
      <w:b/>
      <w:bCs/>
      <w:smallCaps/>
      <w:color w:val="2F5496" w:themeColor="accent1" w:themeShade="BF"/>
      <w:spacing w:val="5"/>
    </w:rPr>
  </w:style>
  <w:style w:type="character" w:styleId="Hyperlink">
    <w:name w:val="Hyperlink"/>
    <w:basedOn w:val="Standaardalinea-lettertype"/>
    <w:uiPriority w:val="99"/>
    <w:unhideWhenUsed/>
    <w:rsid w:val="00524209"/>
    <w:rPr>
      <w:color w:val="0563C1" w:themeColor="hyperlink"/>
      <w:u w:val="single"/>
    </w:rPr>
  </w:style>
  <w:style w:type="character" w:styleId="Onopgelostemelding">
    <w:name w:val="Unresolved Mention"/>
    <w:basedOn w:val="Standaardalinea-lettertype"/>
    <w:uiPriority w:val="99"/>
    <w:semiHidden/>
    <w:unhideWhenUsed/>
    <w:rsid w:val="00524209"/>
    <w:rPr>
      <w:color w:val="605E5C"/>
      <w:shd w:val="clear" w:color="auto" w:fill="E1DFDD"/>
    </w:rPr>
  </w:style>
  <w:style w:type="character" w:styleId="GevolgdeHyperlink">
    <w:name w:val="FollowedHyperlink"/>
    <w:basedOn w:val="Standaardalinea-lettertype"/>
    <w:uiPriority w:val="99"/>
    <w:semiHidden/>
    <w:unhideWhenUsed/>
    <w:rsid w:val="002A4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ishuis.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der Linden</dc:creator>
  <cp:keywords/>
  <dc:description/>
  <cp:lastModifiedBy>Luc Teppema</cp:lastModifiedBy>
  <cp:revision>3</cp:revision>
  <cp:lastPrinted>2026-01-09T10:34:00Z</cp:lastPrinted>
  <dcterms:created xsi:type="dcterms:W3CDTF">2026-01-28T09:55:00Z</dcterms:created>
  <dcterms:modified xsi:type="dcterms:W3CDTF">2026-01-29T17:07:00Z</dcterms:modified>
</cp:coreProperties>
</file>